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112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622962" w:rsidRPr="00622962" w:rsidTr="00584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62" w:rsidRPr="00622962" w:rsidRDefault="00622962" w:rsidP="00622962">
            <w:pPr>
              <w:rPr>
                <w:rFonts w:ascii="Times New Roman" w:hAnsi="Times New Roman"/>
                <w:sz w:val="24"/>
                <w:szCs w:val="24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СОГЛАСОВАНО </w:t>
            </w:r>
          </w:p>
          <w:p w:rsidR="00622962" w:rsidRPr="00622962" w:rsidRDefault="00622962" w:rsidP="006229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  <w:r w:rsidR="00A24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Протокол № </w:t>
            </w:r>
            <w:r w:rsidR="005E2A59">
              <w:rPr>
                <w:rFonts w:ascii="Times New Roman" w:hAnsi="Times New Roman"/>
                <w:sz w:val="24"/>
                <w:szCs w:val="24"/>
                <w:lang w:val="uk-UA"/>
              </w:rPr>
              <w:t>13 от 22.08.</w:t>
            </w:r>
            <w:r w:rsidR="00A24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2023 </w:t>
            </w:r>
            <w:r w:rsidR="0086090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A24D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22962" w:rsidRPr="00622962" w:rsidRDefault="00622962" w:rsidP="006229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62" w:rsidRPr="00622962" w:rsidRDefault="00622962" w:rsidP="006229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«УТВЕРЖДАЮ»                                                       </w:t>
            </w:r>
          </w:p>
          <w:p w:rsidR="00622962" w:rsidRPr="00622962" w:rsidRDefault="00622962" w:rsidP="006229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>директор МБОУ Степновская школа</w:t>
            </w:r>
          </w:p>
          <w:p w:rsidR="00622962" w:rsidRPr="00622962" w:rsidRDefault="00622962" w:rsidP="006229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 Т.В. </w:t>
            </w:r>
            <w:proofErr w:type="spellStart"/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>Гниденко</w:t>
            </w:r>
            <w:proofErr w:type="spellEnd"/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962" w:rsidRPr="00622962" w:rsidRDefault="005E2A59" w:rsidP="006229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Приказ № 215</w:t>
            </w:r>
            <w:r w:rsidR="008609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22962"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01.08.</w:t>
            </w:r>
            <w:r w:rsidR="00A24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2023 </w:t>
            </w:r>
            <w:r w:rsidR="0086090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A24D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  <w:p w:rsidR="00622962" w:rsidRPr="00622962" w:rsidRDefault="00622962" w:rsidP="006229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ЕДИНОМ ОРФОГРАФИЧЕСКОМ РЕЖИМЕ 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Настоящее   Положение   разработано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соответствии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 Законом Российской   Федерации   «Об   образовании»   от   10.07.1992   №   3266-1, Типовым       положением       об       общеобразовательном       учреждении, утвержденным Постановлением Правительства РФ от 19.03.2001 № 196.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 Положение       о       едином       орфографическом       режиме       в МБОУ Степновская школа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ОО) разработано с целью формирования общей культуры обучающихся и работников ОО, подготовки обучающихся   к   творческому   труду   в   различных   сферах   научной   и практической деятельности.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 Единый орфографический режим в ОО – это единые требования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устной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письменной речи обучающихся и педагогических работников.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Цели введения единого орфографического режима в ОО: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воспитания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бережного отношения      к русскому языку как национальному достоянию народов России;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школьного образования.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 Задачи введения единого орфографического режима в ОО: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повышение   орфографической   и   пунктуационной   грамотности обучающихся и    педагогических работников;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речевой культуры обучающихся общими усилиями педагогических работников ОО;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 воспитание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школьников,   привитие  эстетического вкуса;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формирование        морально-этических        норм        поведения обучающихся через овладение ими культурой речи.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6.Настоящее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распространяется на всех обучающихся и педагогических работников ОО.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Общие требования 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единого орфографического режима 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образовательной организации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 Администрация ОО должна направлять, координировать работу по внедрению единого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орфографического  режима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школе,  осуществлять плановый    и    внеплановый   контроль   с   целью   соблюдения   единого орфографического режима обучающимися и педагогическими работниками.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 Каждый педагогический работник несет ответственность за ведение любой     документации     в     соответствии     с     требованиями     единого орфографического   режима   и   в   соответствии   с   орфографическими   и пунктуационными нормами, другими нормами русского литературного языка.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Каждый    педагогический    работник    несёт    ответственность    за соответствие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 размещенных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  всеобщем  обозрении   материалов (объявления, стенды, газеты и т.д.) орфографическим и пунктуационным нормам, другим нормам русского литературного языка.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 Каждый   учитель   должен   уделять   особое   внимание   словарной работе с обучающимися. Необходимо использовать таблицы, плакаты с трудными словами по каждому разделу учебной программы.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 Каждый учитель должен прививать обучающимся навыки работы с книгой, включая справочную литературу, словари.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 Учитель-предметник     несет     ответственность     за     правильное, грамотное оформление классной доски к уроку и во время урока. Записи на доске   необходимо   делать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аккуратно,   разборчивым   почерком, соблюдая орфографические и пунктуационные нормы. 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2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речи обучающихся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Обучающиеся должны уметь: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ответ на любой вопрос в полной форме, т.е. в форме предложения или маленького текста; односложные ответы необходимо исключить;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правильно   строить   сложноподчиненные   предложения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недопустимы устные ответы, начинающиеся с придаточного предложения);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развернутый устный или письменный ответ типа рассуждения должен иметь четкую структуру: тезис, аргумент(ы), вывод;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говорить или писать на тему, соблюдая ее границы;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отбирать наиболее существенные факты и сведения для раскрытия темы и основной цели высказывания;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правильно и точно отбирать логический материал в соответствии со значением и стилистической окраской слова;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отвечать громко, четко, с соблюдением логических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ударений,  пауз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правильной интонации;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   любые    письменные    высказывания    с    соблюдением орфографических и пунктуационных норм, чисто и аккуратно.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Грамотно оформленным следует считать высказывание, в котором соблюдаются: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произношения и правильная постановка ударений;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правила   образования    и    изменения 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 также   образования словосочетаний и предложений в соответствии с требованиями грамматики;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правила орфографии и пунктуации (не допускаются ошибки в написании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 терминов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заглавных  букв   в   географических   названиях,   в названиях исторических событий, в собственных именах писателей, ученых, исторических деятелей и т.д.).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  Речь обучающихся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 Для речевой культуры обучающихся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так далее.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педагогического коллектива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осуществлению единых требований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устной и письменной речи обучающихся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Речевая культура школьников может успешно воспитываться только в результате целенаправленных действий всего педагогического коллектива. С этой целью </w:t>
      </w:r>
      <w:r w:rsidRPr="006229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каждому учителю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</w:t>
      </w:r>
      <w:r w:rsidRPr="006229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 продумывать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ход  изложения  материала,   правильность  и точность всех формулировок;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грамотно оформлять все виды записей (на классной доске, в школьном журнале, в дневниках учащихся, в рабочих программах и т.п.);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разборчивым почерком;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на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 уроках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уделять   больше   внимания   формированию   умений учащихся анализировать, сравнивать, сопоставлять изученный материал, при ответе  приводить  необходимые доказательства, делать выводы  и обобщения;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на уроках проводить специальную работу, направленную на полноценное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 обучающимися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учебного  текста  и  слова  учителя,  которые являются не только основными источниками учебной информации, но и образцами правильно оформленной речи;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любое   высказывание   обучающихся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устной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письменной   форме (развернутый ответ на определенную тему, доклад, описание физического или    химического    опыта,    рецензия)    следует    оценивать,    учитывая содержание высказывания, логическое построение и речевое оформление, исправляя допущенные ошибки;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шире использовать выразительное чтение вслух как один из важных приемов формирования культуры устной речи обучающихся, как средство эмоционального и логического осмысления текста;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настойчиво учить школьников работе с книгой, пользоваться разнообразной справочной литературой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т.д.;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 проводить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обогащению словарного запаса учащихся, по ознакомлению с терминологией изучаемого предмета. При объяснении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 произносить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четко,  записывать на доске  и  в тетрадях,   постоянно   проверять   усвоение   их   значения   и   правильное употребление в речи. Использовать таблицы с трудными по написанию и произношению словами, относящимися к данной дисциплине. Содержание таких таблиц обновлять по мере необходимости;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следить за аккуратным ведением тетрадей, единообразием надписей и грамотным оформлением всех записей в них, не оставлять без внимания орфографические и пунктуационные ошибки.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 Учителям начальных классов: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показывать    обучающимся    образцы    устной    и    письменной    речи (обязательное        соблюдение     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орфоэпических,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орфографических, грамматических,     словообразовательных     норм,      норм     лексической сочетаемости и так далее);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использовать   все   виды   пересказа   для   расширения   и   активизации словарного     запаса  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     практического     усвоения нормированной устной и письменной речи;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для совершенствования речи использовать такие методические приемы, как самостоятельные задания, направленные на пополнение знаний по различным предметам, работа в постоянных и сменяемых парах и так далее.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4.3. Всем работникам школы: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добиваться повышения культуры устной разговорной речи обучающихся, исправлять неправильную речь, соблюдая при этом необходимый такт, бороться с употреблением жаргонных, вульгарных, а также диалектных слов и выражений, как на уроке, так и вне урока;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шире   использовать   все   формы   внеклассной   работы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олимпиады, конкурсы, факультативные и кружковые занятия, диспуты, собрания и т.п.) для совершенствования речевой культуры обучающихся;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тщательно   проверять   грамотность   лозунгов   и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плакатов,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слайд-презентаций, стенных школьных газет, объявлений, а также документов, выдаваемых    на    руки    обучающимся    и    их    родителям    (законным представителям);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 при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планировании  общешкольных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мероприятий   и  работы   классного руководителя   необходимо   предусматривать   беседы   с   родителями   по выполнению единых требований к речи обучающихся в школе и дома.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 письменных работах учащихся начальной школы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Основными видами классных и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письменных работ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являются: </w:t>
      </w:r>
    </w:p>
    <w:p w:rsidR="00622962" w:rsidRPr="00622962" w:rsidRDefault="00622962" w:rsidP="0062296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русскому языку и математике;</w:t>
      </w:r>
    </w:p>
    <w:p w:rsidR="00622962" w:rsidRPr="00622962" w:rsidRDefault="00622962" w:rsidP="0062296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текущие, итоговые письменные контрольные работы по русскому языку (диктант, списывание текста, изложение, сочинение) и математике; </w:t>
      </w:r>
    </w:p>
    <w:p w:rsidR="00622962" w:rsidRPr="00622962" w:rsidRDefault="00622962" w:rsidP="0062296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письменных контрольных работ по другим предметам не разрешается;</w:t>
      </w:r>
    </w:p>
    <w:p w:rsidR="00622962" w:rsidRPr="00622962" w:rsidRDefault="00622962" w:rsidP="0062296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наблюдений в природе, осуществляемая в процессе изучения природоведения.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 Домашние задания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 со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Текущие контрольные работы проводятся с целью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 уровня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изучаемого и проверяемого программного материала; их содержание и частотность определяются учителем с учетом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 его.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  Контрольные работы проводятся:</w:t>
      </w:r>
    </w:p>
    <w:p w:rsidR="00622962" w:rsidRPr="00622962" w:rsidRDefault="00622962" w:rsidP="006229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изучения наиболее значимых тем программы;</w:t>
      </w:r>
    </w:p>
    <w:p w:rsidR="00622962" w:rsidRPr="00622962" w:rsidRDefault="00622962" w:rsidP="006229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четверти, полугодия.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Содержание работ для письменного контроля может быть организовано по одноуровневым или </w:t>
      </w:r>
      <w:proofErr w:type="spell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отличающимся по степени сложности, вариантам.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целях предупреждения перегрузки учащихся время проведения итоговых контрольных работ определяется общешкольным графиком, составленным администрацией школы с учетом общего количества контрольных работ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согласованным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учителями. В один рабочий день следует проводить в классе только одну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 контрольную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работу, а в течение недели – не более двух. При планировании контрольных работ в каждом классе необходимо предусмотреть равномерное их распределение в течение четверти, полугодия. Не рекомендуется проводить контрольные работы в первый день после каникул, в первый день после праздника, в понедельник.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 Количество контрольных работ по предметам определяется в зависимости от требований программы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 письменных работах обучающихся 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общей и средней общей школы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Основными видами классных и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письменных работ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являются: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первоисточников, доклады, рефераты;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конспекты лекций учителей;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статей и других материалов из учебников;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сочинения, изложения, диктанты;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ответы на вопросы;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 и обобщающие таблицы, схемы, карты и т.п. (без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  готовых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из таблиц и учебников);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наблюдений в природе, осуществляемых в процессе изучения природоведения, биологии, географии;</w:t>
      </w:r>
    </w:p>
    <w:p w:rsidR="00622962" w:rsidRPr="00622962" w:rsidRDefault="00622962" w:rsidP="0062296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и самостоятельные работы.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Текущие контрольные, самостоятельные работы имеют целью проверку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и проверяемого программного материала. Для проведения текущих контрольных работ учитель может отводить весь урок или его часть.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 Контрольные работы проводятся:</w:t>
      </w:r>
    </w:p>
    <w:p w:rsidR="00622962" w:rsidRPr="00622962" w:rsidRDefault="00622962" w:rsidP="00622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изучения наиболее значимых тем программы;</w:t>
      </w:r>
    </w:p>
    <w:p w:rsidR="00622962" w:rsidRPr="00622962" w:rsidRDefault="00A24D3E" w:rsidP="00622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четверти</w:t>
      </w:r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года.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Количество контрольных работ по предметам определяется в зависимости от требований программы.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целях предупреждения перегрузки обучающихся время проведения итоговых контрольных работ определяется общешкольным графиком, составленным администрацией школы с учетом общего количества контрольных работ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согласованным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учителями. В один рабочий день сле</w:t>
      </w:r>
      <w:r w:rsidR="00A2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 давать в классе не более 2-х </w:t>
      </w:r>
      <w:proofErr w:type="gramStart"/>
      <w:r w:rsidR="00A24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 контрольных</w:t>
      </w:r>
      <w:proofErr w:type="gramEnd"/>
      <w:r w:rsidR="00A2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разным предметам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</w:t>
      </w:r>
      <w:r w:rsidR="00A24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к концу четверти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Исключать проведение контрольных работ в первый </w:t>
      </w:r>
      <w:r w:rsidR="00A24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четверти, последний урок четверти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 самостоятельные и проверочные работы по иностранному языку отводится только часть урока (15-25 минут). Их содержание, количество и форму определяет учитель.</w:t>
      </w:r>
      <w:r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22962" w:rsidRPr="00622962" w:rsidRDefault="00622962" w:rsidP="006229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Критерии оценивания устных ответов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оценке учитываются число и характер ошибок (су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щественные или несущественные). Существенные ошибки связаны с недостаточной глуби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  правило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смог применить теоретические  знания для объяснения и предсказания  явлений, установления причинно-следственных связей, сравнения и класси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 явлений и т. п.).</w:t>
      </w:r>
    </w:p>
    <w:p w:rsidR="00622962" w:rsidRPr="00622962" w:rsidRDefault="00622962" w:rsidP="00622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Несущественные ошибки определяются неполнотой от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вета (например, упущение из вида какого-либо нехарак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622962" w:rsidRPr="00622962" w:rsidRDefault="00622962" w:rsidP="00622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проверяются в процессе устных и письменных ответов учащихся, а также при выполнении эксперимента.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Оценка устного ответа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«5»: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вательности,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литературным  языком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ответ самостоятельный.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«4»: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«3»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 полный, но при этом допущена существенная ошибка или ответ неполный, несвязный.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«2»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 ответе обнаружено непонимание учащимся основ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 учебного материала или допущены су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щественные ошибки, которые учащийся не может испра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при наводящих вопросах учителя.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«1»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отсутствие ответа.          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Количество и назначение ученических тетрадей 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начальных классов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выполнения всех</w:t>
      </w:r>
      <w:r w:rsidRPr="00622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письменных работ ученики должны иметь следующее количество тетрадей:</w:t>
      </w:r>
    </w:p>
    <w:p w:rsidR="00622962" w:rsidRPr="00622962" w:rsidRDefault="008B538B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русскому языку в 1-4 классах – 2 рабочих тетради: 1-2 класс – косая линия, 3 класс – постепенный переход с тетради в косую линию на тетрадь в простую линию, 4 класс – </w:t>
      </w:r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тетрадь в простую линию. По усмотрению учителя дополнительно может использова</w:t>
      </w:r>
      <w:r w:rsid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тетрадь на печатной основе.</w:t>
      </w:r>
    </w:p>
    <w:p w:rsidR="00622962" w:rsidRPr="00622962" w:rsidRDefault="008B538B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математике в 1-4 классах – 2 рабочих тетради в клетку, по усмотрению учителя дополнительно может использова</w:t>
      </w:r>
      <w:r w:rsid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тетрадь на печатной основе.</w:t>
      </w:r>
    </w:p>
    <w:p w:rsidR="00622962" w:rsidRPr="00622962" w:rsidRDefault="008B538B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изобразительному искусству – 1 альбом;</w:t>
      </w:r>
    </w:p>
    <w:p w:rsidR="00622962" w:rsidRPr="00622962" w:rsidRDefault="008B538B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английскому языку – 2 </w:t>
      </w:r>
      <w:proofErr w:type="gramStart"/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 тетради</w:t>
      </w:r>
      <w:proofErr w:type="gramEnd"/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линию;</w:t>
      </w:r>
    </w:p>
    <w:p w:rsidR="00622962" w:rsidRDefault="008B538B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окружающему </w:t>
      </w:r>
      <w:r w:rsidR="00622962"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622962"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тетрадь в клеточку, по усмотрению учителя может использоваться рабочая тетрадь на печатной основе.</w:t>
      </w:r>
    </w:p>
    <w:p w:rsidR="008B538B" w:rsidRDefault="008B538B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родному (русскому) языку, по родному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языку – 1 тетрадь</w:t>
      </w:r>
      <w:r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2962" w:rsidRPr="00622962" w:rsidRDefault="008B538B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622962"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музыке – 1 тетрадь </w:t>
      </w:r>
      <w:r w:rsidR="00622962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по усмотрению учителя дополнительно может использоваться тетрадь на печатной основе)</w:t>
      </w:r>
      <w:r w:rsidR="00622962"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2962" w:rsidRPr="00622962" w:rsidRDefault="00622962" w:rsidP="00622962">
      <w:pPr>
        <w:tabs>
          <w:tab w:val="center" w:pos="7285"/>
          <w:tab w:val="left" w:pos="87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по русскому языку,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английскому языку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отдельные тетради, которые в течение всего учебного года хранятся в школе и выдаются ученикам для выполнения контрольных работ. Работа над ошибками проводится в рабочей тетради. Тетради для контрольных работ хранятся в течение текущего учебного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выполнение контрольных работ на листах А4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Количество и назначение ученических тетрадей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5- 9 классов.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Для выполнения всех видов работ ученики должны иметь следующее количество тетрадей: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математике в 5-6 классах –  2 тетради для выполнения классных и домашних работ, в 7-9 классах –  2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 по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алгебре для выполнения классных и домашних работ, по геометрии 2 тетради для выполн</w:t>
      </w:r>
      <w:r w:rsidR="00A24D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классных и домашних работ, 1 тетрадь по предмету «Вероятность и статистика»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физике – 1 общая тетрадь для выполнения классных и домашних работ, </w:t>
      </w:r>
      <w:r w:rsidR="00A24D3E">
        <w:rPr>
          <w:rFonts w:ascii="Times New Roman" w:eastAsia="Times New Roman" w:hAnsi="Times New Roman" w:cs="Times New Roman"/>
          <w:sz w:val="24"/>
          <w:szCs w:val="24"/>
          <w:lang w:eastAsia="ru-RU"/>
        </w:rPr>
        <w:t>1 тетрадь для практических и лабораторных работ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 для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географии –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  общая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для выполнения классных</w:t>
      </w:r>
      <w:r w:rsidR="00703FF6" w:rsidRP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практических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</w:t>
      </w:r>
      <w:r w:rsidR="00703FF6" w:rsidRP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машних работ,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 тетрадь  для контрольных работ, контурные карты или рабочая тетрадь.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химии – 1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 тетрадь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</w:t>
      </w:r>
      <w:r w:rsidR="00703FF6" w:rsidRP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6"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r w:rsidR="00703FF6" w:rsidRP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практических, лабораторных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03FF6" w:rsidRP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работ,</w:t>
      </w:r>
      <w:r w:rsidR="0011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тетрадь для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биологии –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  общая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для выполнения классных</w:t>
      </w:r>
      <w:r w:rsidR="00703FF6" w:rsidRP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лабораторных, практических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домашних работ, 1 тетрадь  для контрольных работ.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технологии – 1 общая тетрадь большого формата на весь период обучения;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информатике – 1 тетрадь для выполнения классны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практических и домашних работ,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русскому языку в 5-9 классах – 2 тетради для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классных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домашних работ, 1 тетрадь – для контрольных работ;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литературе в 5-9 классах – 1 тетрадь для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классных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домашних работ, 1 тетрадь – для контрольных работ;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истории в 5-9 классах – 1 тетрадь;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обществознанию – 1 тетрадь;</w:t>
      </w:r>
    </w:p>
    <w:p w:rsid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иностранному языку – 2 тетради для выполнения классных и домашних работ, 1 тетрадь для контрольных работ, словарь;</w:t>
      </w:r>
    </w:p>
    <w:p w:rsidR="00703FF6" w:rsidRPr="00622962" w:rsidRDefault="00703FF6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родному (русскому) языку, родному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языку, по родной (русской) литературе, по родной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литературе – </w:t>
      </w:r>
      <w:r w:rsidR="008B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B5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изобразительному искусству – альбом или папка;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музыке – 1 тетрадь.</w:t>
      </w:r>
    </w:p>
    <w:p w:rsidR="00622962" w:rsidRPr="00622962" w:rsidRDefault="00622962" w:rsidP="00622962">
      <w:pPr>
        <w:tabs>
          <w:tab w:val="center" w:pos="7285"/>
          <w:tab w:val="left" w:pos="87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Тетради для контрольных работ в течение всего учебного года хранятся в школе и выдаются ученикам для выполнения в них контрольных работ. Допускается выполнение контрольных работ на листах А-4, которые хранятся в специальной папке в течение всего учебного года. Работа над ошибками проводится в рабочей тетради. Тетради для контрольных работ хранятся в течение текущего учебного года.</w:t>
      </w:r>
    </w:p>
    <w:p w:rsidR="00703FF6" w:rsidRPr="008B538B" w:rsidRDefault="00622962" w:rsidP="008B538B">
      <w:pPr>
        <w:tabs>
          <w:tab w:val="center" w:pos="7285"/>
          <w:tab w:val="left" w:pos="8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9.3. Возможно наряду с рабочей тетрадью использование тетради на печатной основе при наличии ее у всех учащихся</w:t>
      </w:r>
      <w:r w:rsidR="008B538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класса.</w:t>
      </w:r>
    </w:p>
    <w:p w:rsidR="00622962" w:rsidRPr="00622962" w:rsidRDefault="00622962" w:rsidP="008B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Количество и назначение ученических тетрадей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10-11 классов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выполнения всех видов работ ученики должны иметь следующее количество тетрадей: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математике: алгебра и начала математического анализа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1 общая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  <w:r w:rsidR="008B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</w:t>
      </w:r>
      <w:proofErr w:type="gramEnd"/>
      <w:r w:rsidR="008B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и домашних работ;</w:t>
      </w:r>
    </w:p>
    <w:p w:rsid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математике: геометрия -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 тетрадь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классных и домашних работ;</w:t>
      </w:r>
    </w:p>
    <w:p w:rsidR="005073EC" w:rsidRPr="00622962" w:rsidRDefault="005073EC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математике: вероятность и статистика – 1 тетрадь для классных и домашних работ.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физике – 1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 для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классных и домашних работ, в которой  также выполняются    лабораторные и практические работы; 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технологии – 1 общая тетрадь большого формата на весь период обучения;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информатике – 1 тетрадь для выполнения классных, домашних работ, практических работ;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русскому языку – 1 тетрадь для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классных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домашних работ;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 –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тетрадь для выполнения классных и домашних работ;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географии –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  тетрадь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классных, домашних работ, а также практических работ, контурные карты или рабочая тетрадь;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химии – 1 общая тетрадь для выполнения домашних и классных работ, оформления лабораторных опытов, решения задач, для выполнения практических работ;</w:t>
      </w:r>
      <w:r w:rsidR="0050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тетрадь для контрольных работ.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биологии -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  тетрадь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классных, домашних работ, а также практических работ,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обществознанию, ОБЖ, МХК</w:t>
      </w:r>
      <w:r w:rsidR="0070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астрономии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по 1 тетради;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истории – 1 тетрадь; </w:t>
      </w:r>
    </w:p>
    <w:p w:rsid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иностранному языку – 1 тетрадь для выполнения классных и домашних работ, словарь;</w:t>
      </w:r>
    </w:p>
    <w:p w:rsidR="008B538B" w:rsidRPr="00622962" w:rsidRDefault="008B538B" w:rsidP="008B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родному (русскому) языку, по родной (русской) литературе – по 1 тетради.</w:t>
      </w:r>
    </w:p>
    <w:p w:rsidR="00622962" w:rsidRPr="00622962" w:rsidRDefault="00622962" w:rsidP="00622962">
      <w:pPr>
        <w:tabs>
          <w:tab w:val="center" w:pos="7285"/>
          <w:tab w:val="left" w:pos="87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Для контрольных работ по алгебре,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геометрии, физике,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химии, литературе, русскому языку, английскому языку выделяются отдельные тетради, которые в течение всего учебного года хранятся в школе и выдаются ученикам для выполнения в них контрольных работ. Тетради для контрольных работ хранятся в течение текущего учебного года. Работа над ошибками выполняется в рабочей тетради.</w:t>
      </w:r>
    </w:p>
    <w:p w:rsidR="00622962" w:rsidRPr="00622962" w:rsidRDefault="00622962" w:rsidP="006229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Порядок ведения тетрадей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 Все записи в тетрадях должны выполняться с соблюдением следующих требований: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аккуратным, разборчивым почерком, синей или фиолетовой пастой;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цветные карандаши и пасту только при выполнении рисунков, составлении схем, диаграмм и карт;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условные обозначения аккуратно ручкой, чертежи и подчеркивания - карандашом, в случае необходимости – с применением линейки или циркуля.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подчеркивание орфограмм по русскому языку в начальной школе осуществляется зеленой пастой или простым карандашом по усмотрению учителя.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Единообразно выполнять надписи на обложке тетрадей: указывать предназначение тетради, класс, название школы, фамилию и имя ученика.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рекомендуется подписывать по следующему образцу: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ученика(</w:t>
      </w:r>
      <w:proofErr w:type="spell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) 5 класса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Степновская школа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Николая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контрольных работ 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математике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ученика(</w:t>
      </w:r>
      <w:proofErr w:type="spell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) 5 класса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Степновская школа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Николая</w:t>
      </w:r>
    </w:p>
    <w:p w:rsidR="00622962" w:rsidRPr="00622962" w:rsidRDefault="00622962" w:rsidP="0062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учащихся 1 класса подписываются только учителем, во 2-11 классах – учащимися.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Соблюдать поля с внешней стороны (полных 4 клетки или 2 сантиметра).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1 классе в период обучения грамоте по мере изучения букв дату работ по письму и математике проставляет учитель. Далее в 1 классе, а также во 2-м учащиеся самостоятельно записывают число арабской цифрой, название месяца прописью.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тетрадях по всем предметам число и месяц записываются словами в именительном падеже с 3 класса. 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иностранным языкам во 2-4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 -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записывается цифрой, месяц – словом на изучаемом языке, в 5-11 классах записывается прописью день, дата, месяц на английском языке.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Указывать, где выполняется работа (классная или домашняя). После записи числа, слов «Классная работа», «Домашняя работа», «Контрольная работа» точка не ставится.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контрольных тетрадях по русскому языку записывается вид работы и строкой ниже – ее название (точки не ставятся).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 для контрольных работ по математике ниже слов «Контрольная работа» указывается вариант работы.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 Текст каждого вида работы начинать с красной строки.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Между датой и заголовком, наименованием вида работы и заголовком, между заголовком и текстом, образцами по чистописанию в тетрадях по русскому языку строку не пропускать. В тетрадях по математике между датой и словами классная работа пропускать 1 клеточку, во всех остальных случаях - 2 клеточки.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заключительной строкой текста одной письменной работы и датой следующей работы в тетрадях по русскому языку пропускать 2 линии, а в тетрадях по математике – 4 клеточки (для отделения одной работы от другой и для выставления оценки за работу).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Выполнять аккуратно карандашом подчеркивания, чертежи, в случае необходимости – с применением линейки или циркуля; считать допустимым при записи краткого условия и решения задачи сокращение опорных слов, наименований, пояснений, опорные слова в условии задачи писать полностью с большой буквы.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Работу над ошибками рекомендуется выполнять в домашней работе перед выполнением задания.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Исправлять ошибки ручкой следующим образом: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неверно написанную букву, цифру или знак зачеркивать косой линией слева направо;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слова, слово, предложение, число, числовое выражение – тонкой горизонтальной линией;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вместо зачеркнутого надписывать нужные буквы, слова, предложения, цифры, числа;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заключать неверные написания в скобки.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Оформление текстовых задач.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запись задачи выполняется по усмотрению учителя в любой удобной для этого форме: таблица, схема, словесная краткая запись.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слов, числовых значений производится синей пастой, стрелки и чертежи чертятся простым карандашом.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запись не следует делать громоздкой, она должна быть удобной, отображать все числовые данные задачи и взаимоотношения между величинами и, что очень важно, не содержать решения.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записи решения задачи по действиям после каждого действия ставится наименование в круглых (математических) скобках с использованием правил сокращения слов. Если 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задачи записано выражением, то наименование также должно быть указано после значения выражения.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ответа к задаче допускается как в краткой, так и в распространённой форме. При записи ответа сопутствующее слово может быть сокращено только при использовании традиционного сокращения (кг, см и т. п.)</w:t>
      </w:r>
    </w:p>
    <w:p w:rsidR="00622962" w:rsidRPr="00622962" w:rsidRDefault="00622962" w:rsidP="006229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11.12. В 1-4 классах рекомендуется проводить работу по каллиграфии.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проверки письменных работ учителем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1-4 классы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12.1.1. Тетради учащихся по русскому языку и математике, в которых выполняются обучающие классные и домашние работы, проверяются после каждого урока у всех учеников.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12.1.2. Контрольные диктанты, изложения, сочинения, контрольные работы по математике проверяются у всех учеников и возвращаются учащимся к следующему уроку.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12.1.3. В проверяемых работах учитель отмечает и исправляет допущенные ошибки, руководствуясь следующим: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зачеркивает орфографическую ошибку, цифру, математический или пунктуационный знак косой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 и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надписывает вверху нужную букву, знак, верный результат математических действий;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пунктуационных ошибках пишется необходимый в этом случае знак препинания;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неверно написанные часть слова, слово, предложение зачеркиваются тонкой горизонтальной линией; вместо зачеркнутого надписывают нужные буквы, слова, предложения; нельзя заключать неверные написания в скобки;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тетрадях по русскому языку, развитию речи на полях учитель обозначает ошибку определенным условным знаком: орфографические (</w:t>
      </w:r>
      <w:r w:rsidRPr="00622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пунктуационные (</w:t>
      </w:r>
      <w:r w:rsidRPr="00622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грамматические ошибки (Г). Речевые (Р), логические (Л), фактические (Ф) ошибки подчеркиваются волнистой линией.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12.1.4.   Исправление ошибок производится учителем красной пастой.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12.1.5. Проверив диктант, изложение или сочинение, учитель в 5-9 классах подсчитывает и записывает количество ошибок по видам, указывая количество орфографических и пунктуационных ошибок. После подсчета ошибок в установленном порядке выставляется оценка работы.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12.1.6. Все контрольные работы обязательно оцениваются учителем с занесением оценок в классный журнал.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письменные работы обучающего характера оцениваются. Отметки в журнал за эти работы могут быть выставлены по усмотрению учителя.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12.1.7.  Письменные работы по русскому языку и математике оцениваются, начиная со второго класса.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12.1.8. После проверки письменных работ учитель может дать задание по исправлению ошибок или выполнению упражнений, предупреждающих повторение аналогичных ошибок. Работа над ошибками должна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 в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тетрадях.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</w:t>
      </w: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5-9 классы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1.Тетради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 которых выполняются обучающие классные и домашние работы, проверяются: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 классе и в первом полугодии 6 класса – после каждого урока у всех учеников;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втором полугодии 6 класса и в 7-9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 проверяются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значимые по своей важности работы, но с таким расчетом, чтобы не реже одного раза в месяц проверялись тетради всех учащихся (по геометрии в 7-9 классах – 1 раз в месяц);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7-9 классах – 1 раз в четверть;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5-6 классах – после каждого урока;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7-9 классах – 1 раз в две недели;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5-8 классах – не реже двух раз в месяц;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9 классе – не реже одного раза в месяц;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географии, биологии, химии, истории, информатике, обществознанию</w:t>
      </w:r>
      <w:r w:rsidRPr="00622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четверть.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Все виды контрольных работ по предметам проверяются у всех учащихся в следующие сроки: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диктанты по русскому языку и контрольные работы по математике в 5-9 классах – к следующему уроку;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контрольные, практические и лабораторные работы по физике, информатике, биологии, химии, иностранному языку проверяются к следующему уроку, а при большом количестве работ – через один-два урока;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сочинения по литературе в 5-9 классах проверяются в течение 10 дней.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</w:t>
      </w:r>
      <w:r w:rsidRPr="0062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10-11 классы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тетрадей по всем предметам осуществляется не реже 1 раза в четверть;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контрольные работы, лабораторные и практические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проверяются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возвращаются обучающимся на следующий урок;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сочинения и изложения по русскому языку и литературе проверяются в течение 10 дней со дня написания.</w:t>
      </w: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Требования к проверке письменных работ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При проверке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тетрадей  по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и литературе учитель подчеркивает и отмечает на полях ошибку, которую исправляет сам обучающийся в процессе работы над ошибками. В тетрадях по всем предметам, кроме русского языка и литературы, учитель зачеркивает и исправляет грамматические и орфографические ошибки, не снижая за это оценку.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Учитель подчеркивает и исправляет ошибки только красной пастой.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проверке диктантов, изложений и сочинений (как контрольных, так и обучающих), отмечаются (а в необходимых случаях и исправляются) орфографические (</w:t>
      </w:r>
      <w:r w:rsidRPr="00622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пунктуационные (</w:t>
      </w:r>
      <w:r w:rsidRPr="00622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грамматические ошибки (Г). Речевые (Р), логические (Л), фактические (Ф) ошибки подчеркиваются волнистой линией. На полях тетради учитель обозначает ошибки соответствующим знаком.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Проверив диктант, изложение или сочинение, учитель подсчитывает и записывает количество ошибок по видам. В диктантах указывается количество орфографических, пунктуационных и грамматических ошибок. Например: 2-1-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2  «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4». 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и сочинении указывается количество фактических, логических, речевых ошибок: 2-2-1 «4» (первая цифра указывает количество фактических, вторая - логических, третья -  речевых ошибок);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– количество орфографических, пунктуационных и грамматических ошибок: 2-2-1 «4» (первая цифра указывает количество орфографических, вторая – пунктуационных, третья – грамматических ошибок).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подсчета количества ошибок в установленном порядке выставляется оценка за работу.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Контрольные работы обязательно оцениваются учителем с занесением отметок в классный журнал.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 </w:t>
      </w:r>
      <w:r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Разрешается не выставлять неудовлетворительную отметку за контрольную работу, если обучающийся до этого </w:t>
      </w:r>
      <w:proofErr w:type="gramStart"/>
      <w:r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отсутствовал  по</w:t>
      </w:r>
      <w:proofErr w:type="gramEnd"/>
      <w:r w:rsidRPr="00622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болезни во 2-8 классах не менее 6 уроков, в 9 классе – не менее 4-х.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 Все проверяемые работы (лабораторные, практические, самостоятельные, проверочные) оцениваются, отметки </w:t>
      </w:r>
      <w:proofErr w:type="gramStart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 быть</w:t>
      </w:r>
      <w:proofErr w:type="gramEnd"/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выставлены в журнал.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После проверки письменных работ обучающимся дается задание по исправлению ошибок и выполнению упражнений, предупреждающих повторение подобных ошибок.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13.9. После проверки контрольных работ выполняется работа над ошибками в рабочих тетрадях 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Требования к рефератам обучающихся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  Реферат – это творческая работа, самостоятельное исследование обучающегося по конкретной теме, по определенной проблеме на основе глубокого изучения научной, научно-популярной литературы, других видов источников.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  Реферат должен иметь следующую структуру: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оглавление с указанием названия и начальных страниц глав (разделов);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основную часть (разделы, части);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используемых источников и литературы;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приложения (документы, иллюстрации, таблицы, схемы и др.).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  Введение   должно   содержать   обоснование   выбора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актуальность, значимость в настоящем и будущем, подходы к решению проблемы, наличие противоречивых точек зрения на проблему, личные мотивы и обстоятельства интереса к теме, цели и задачи работы.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 Основная часть – это изложение материала в соответствии с планом   по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главам,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(разделам),   каждая   из   которых  раскрывает  свою проблему или разные стороны одной проблемы. Каждая глава (раздел) должна быть озаглавлена. Основная часть должна содержать критический обзор источников; собственные версии, оценки автора реферата. В тексте должны быть ссылки на используемую литературу.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14.5.   Заключение   –   это    выводы    по    результатам    исследования. Заключение должно быть четким, кратким, вытекающим из содержания основной части. Должно содержать собственную позицию автора работы и значимость   работы   для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автора,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практическую   значимость   реферата. Заключение не должно по объему превышать введения.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  Объем реферата, как правило, не должен превышать 15 страниц компьютерного набора. Приложения в расчет страниц не входят.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14.7.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 реферата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должен  быть  набран  в  текстовом   редакторе 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 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 размера, через одинарный междустрочный интервал, напечатан на бумаге стандартной формы: лист А4. Поля страницы: левое – 3 см, правое – 1,5 см, верхнее и нижнее – 2 </w:t>
      </w:r>
      <w:proofErr w:type="spell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cм</w:t>
      </w:r>
      <w:proofErr w:type="spell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Абзац должен равняться четырем знакам (1,25 см).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Нумерация страниц должна быть сквозной, включая список используемой литературы и все приложения. Страницы нумеруются арабскими цифрами в правом нижнем углу или сверху в центре листа без точки. Первой страницей является титульный лист, но на нем номер страницы не ставится.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9.Титульный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должен содержать следующие сведения: полное название учреждения; название учебного предмета; тема реферата; фамилия, имя, отчество, класс автора реферата; фамилия, имя, отчество (инициалы) научного руководителя или учителя, который проверил реферат; место и год написания реферата.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Заголовки глав (разделов) основной части реферата пишутся с большой буквы, располагаются в середине строки, не подчеркиваются. Допускается выделение жирным шрифтом. Точки в конце не ставятся. Если заголовок включает несколько предложений, они разделяются точками. Переносы слов в заголовках не допускаются.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 Каждая структурная часть реферата (введение, основная часть, заключение   и   т.д.)   должна   начинаться   с   новой   страницы.   Каждое приложение помещается на новой странице.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14.12. Расстояние между названием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 (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раздела) и последующим текстом должно быть равно двум междустрочным интервалам.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14.13. В тексте реферата инициалы авторов указываются перед фамилиями.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14.14. Все таблицы, если их несколько, нумеруются арабскими цифрами в пределах всего текста. При оформлении таблиц слово таблица пишется слева, указывается порядковый номер таблицы без значка № перед цифрой, точка не ставится. Если в тексте одна таблица, то номер не ставится и слово таблица не пишется.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14.15. Все иллюстрации, чертежи, графики, схемы, диаграммы, фотоснимки,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 должны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пронумерованы арабскими цифрами. Нумерация должна быть сквозной. Если иллюстрация единственная, то она не нумеруется. Иллюстрация должна иметь название, которое помещается под иллюстрацией. При оформлении рисунков и схем слова «рисунок и схема» пишутся под ними и выделяются курсивом.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14.16. Цитаты обязательно заключаются в кавычки и приводятся в грамматической форме источника с сохранением особенностей авторского написания, включая авторские знаки. При цитировании текста с опусканием одного или нескольких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предложений вместо изъятых (упущенных) слов, предложений ставится многоточие.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14.17. Цитаты, факты, иллюстрации, приведенные в тексте, должны сопровождаться сносками (ссылками) на источник. Ссылка может быть в нижней части страницы под основным текстом под соответствующим порядковым номером (выходные данные источника, номер тома, части и т.п., страницы) или в тексте работы после приведенной цитаты в скобках. Если делается ссылка на произведение из библиографического списка, в квадратных скобках указывается номер ссылки, соответствующий номеру произведения из библиографического списка, и страница(ы).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14.18. Список использованных источников и литературы составляется в алфавитном порядке по фамилиям авторов или по заглавиям книг. При оформлении списка рекомендуется придерживаться следующего порядка: источники (нормативно-правовые акты,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законы, указы, манифесты, другие правительственные акты, постановления, приказы, международные договоры, меморандумы; архивные материалы), литература (монографии, книги, брошюры, периодические издания), интернет-сайты. Сначала источники и литература на русском языке, затем – на иностранных языках. Описание книги начинается с фамилии автора, если книга имеет не более трех авторов. При наличии нескольких работ одного автора их названия располагаются по годам изданий.</w:t>
      </w:r>
    </w:p>
    <w:p w:rsidR="00622962" w:rsidRPr="00622962" w:rsidRDefault="00622962" w:rsidP="006229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14.19. Каждое   приложение  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реферату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начинается   с   нового  листа, нумеруется. Страницы, на которых даны приложения, продолжают общую нумерацию текста, но в общий объем реферата не включаются.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14.20. Листы     реферата     должны     быть     скреплены.     Допускается </w:t>
      </w:r>
      <w:proofErr w:type="gramStart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брошюровка,   </w:t>
      </w:r>
      <w:proofErr w:type="gramEnd"/>
      <w:r w:rsidRPr="0062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скрепление    скоросшивателем,    использование    папок   с файлами.</w:t>
      </w:r>
    </w:p>
    <w:p w:rsidR="00622962" w:rsidRPr="00622962" w:rsidRDefault="00622962" w:rsidP="006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962" w:rsidRPr="00622962" w:rsidRDefault="00622962" w:rsidP="006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962" w:rsidRPr="00622962" w:rsidRDefault="00622962" w:rsidP="006229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EC" w:rsidRDefault="003A06EC"/>
    <w:sectPr w:rsidR="003A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BF3"/>
    <w:multiLevelType w:val="hybridMultilevel"/>
    <w:tmpl w:val="6ED8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8D8"/>
    <w:multiLevelType w:val="hybridMultilevel"/>
    <w:tmpl w:val="4F6EB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2E"/>
    <w:rsid w:val="00113E43"/>
    <w:rsid w:val="003A06EC"/>
    <w:rsid w:val="005073EC"/>
    <w:rsid w:val="005E2A59"/>
    <w:rsid w:val="00622962"/>
    <w:rsid w:val="00703FF6"/>
    <w:rsid w:val="00860905"/>
    <w:rsid w:val="008B538B"/>
    <w:rsid w:val="00A24D3E"/>
    <w:rsid w:val="00C0542E"/>
    <w:rsid w:val="00D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2E08"/>
  <w15:chartTrackingRefBased/>
  <w15:docId w15:val="{85AEBC91-F6B7-40C9-84F8-3EBD0FD0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Win10</cp:lastModifiedBy>
  <cp:revision>6</cp:revision>
  <dcterms:created xsi:type="dcterms:W3CDTF">2022-09-20T10:27:00Z</dcterms:created>
  <dcterms:modified xsi:type="dcterms:W3CDTF">2023-09-12T07:46:00Z</dcterms:modified>
</cp:coreProperties>
</file>